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02" w:rsidRDefault="005E2C02">
      <w:pPr>
        <w:rPr>
          <w:b/>
          <w:bCs/>
          <w:i/>
          <w:iCs/>
          <w:sz w:val="12"/>
          <w:szCs w:val="12"/>
          <w:lang w:eastAsia="en-GB"/>
        </w:rPr>
      </w:pPr>
      <w:bookmarkStart w:id="0" w:name="_GoBack"/>
      <w:bookmarkEnd w:id="0"/>
      <w:r>
        <w:rPr>
          <w:b/>
          <w:noProof/>
          <w:sz w:val="8"/>
          <w:szCs w:val="8"/>
          <w:lang w:eastAsia="en-GB"/>
        </w:rPr>
        <w:drawing>
          <wp:anchor distT="0" distB="0" distL="114300" distR="114300" simplePos="0" relativeHeight="251658240" behindDoc="1" locked="0" layoutInCell="1" allowOverlap="1" wp14:anchorId="51E8E7C8" wp14:editId="6F10BCAB">
            <wp:simplePos x="0" y="0"/>
            <wp:positionH relativeFrom="column">
              <wp:posOffset>4775200</wp:posOffset>
            </wp:positionH>
            <wp:positionV relativeFrom="paragraph">
              <wp:posOffset>-241300</wp:posOffset>
            </wp:positionV>
            <wp:extent cx="431800" cy="469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02">
        <w:rPr>
          <w:b/>
          <w:bCs/>
          <w:i/>
          <w:iCs/>
          <w:sz w:val="12"/>
          <w:szCs w:val="12"/>
          <w:lang w:eastAsia="en-GB"/>
        </w:rPr>
        <w:t xml:space="preserve"> </w:t>
      </w:r>
    </w:p>
    <w:p w:rsidR="00D21E4E" w:rsidRDefault="002F20AC" w:rsidP="005E2C02">
      <w:pPr>
        <w:ind w:left="3600" w:firstLine="720"/>
        <w:rPr>
          <w:b/>
          <w:bCs/>
          <w:i/>
          <w:iCs/>
          <w:sz w:val="12"/>
          <w:szCs w:val="12"/>
          <w:lang w:eastAsia="en-GB"/>
        </w:rPr>
      </w:pPr>
      <w:r>
        <w:rPr>
          <w:b/>
          <w:bCs/>
          <w:i/>
          <w:iCs/>
          <w:sz w:val="12"/>
          <w:szCs w:val="12"/>
          <w:lang w:eastAsia="en-GB"/>
        </w:rPr>
        <w:t xml:space="preserve">                                                                                                      </w:t>
      </w:r>
      <w:r w:rsidR="005E2C02" w:rsidRPr="008304A8">
        <w:rPr>
          <w:b/>
          <w:bCs/>
          <w:i/>
          <w:iCs/>
          <w:sz w:val="12"/>
          <w:szCs w:val="12"/>
          <w:lang w:eastAsia="en-GB"/>
        </w:rPr>
        <w:t>Together Promoting Success</w:t>
      </w:r>
    </w:p>
    <w:p w:rsidR="005E2C02" w:rsidRDefault="005E2C02" w:rsidP="005E2C02">
      <w:pPr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Pupil Premium Grant </w:t>
      </w:r>
      <w:r w:rsidR="00C93892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Action Plan </w:t>
      </w:r>
      <w:r w:rsidR="00016730">
        <w:rPr>
          <w:rFonts w:ascii="Arial" w:hAnsi="Arial" w:cs="Arial"/>
          <w:b/>
          <w:bCs/>
          <w:iCs/>
          <w:sz w:val="24"/>
          <w:szCs w:val="24"/>
          <w:lang w:eastAsia="en-GB"/>
        </w:rPr>
        <w:t>2014-15</w:t>
      </w:r>
    </w:p>
    <w:tbl>
      <w:tblPr>
        <w:tblStyle w:val="TableGrid"/>
        <w:tblW w:w="31565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3685"/>
        <w:gridCol w:w="9"/>
        <w:gridCol w:w="20"/>
        <w:gridCol w:w="1814"/>
        <w:gridCol w:w="4819"/>
        <w:gridCol w:w="4037"/>
        <w:gridCol w:w="4037"/>
        <w:gridCol w:w="4037"/>
        <w:gridCol w:w="4037"/>
      </w:tblGrid>
      <w:tr w:rsidR="00B17F5F" w:rsidTr="007D498A">
        <w:trPr>
          <w:gridAfter w:val="4"/>
          <w:wAfter w:w="16148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F5F" w:rsidRDefault="00B17F5F" w:rsidP="00B952AE">
            <w:pPr>
              <w:tabs>
                <w:tab w:val="left" w:pos="8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02">
              <w:rPr>
                <w:rFonts w:ascii="Arial" w:hAnsi="Arial" w:cs="Arial"/>
                <w:b/>
                <w:sz w:val="24"/>
                <w:szCs w:val="24"/>
              </w:rPr>
              <w:t>Number of Pupils &amp; Pupil Premium Grant received</w:t>
            </w:r>
          </w:p>
          <w:p w:rsidR="00B17F5F" w:rsidRPr="005E2C02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0AC" w:rsidTr="007D498A">
        <w:trPr>
          <w:gridAfter w:val="4"/>
          <w:wAfter w:w="16148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on role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Default="009F4467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467">
              <w:rPr>
                <w:rFonts w:ascii="Arial" w:hAnsi="Arial" w:cs="Arial"/>
                <w:sz w:val="24"/>
                <w:szCs w:val="24"/>
              </w:rPr>
              <w:t>252</w:t>
            </w:r>
          </w:p>
          <w:p w:rsidR="002F20AC" w:rsidRPr="00A2498A" w:rsidRDefault="00016730" w:rsidP="005E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Census 2014</w:t>
            </w:r>
          </w:p>
        </w:tc>
      </w:tr>
      <w:tr w:rsidR="002F20AC" w:rsidTr="007D498A">
        <w:trPr>
          <w:gridAfter w:val="4"/>
          <w:wAfter w:w="16148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eligible for PPG</w:t>
            </w:r>
          </w:p>
        </w:tc>
        <w:tc>
          <w:tcPr>
            <w:tcW w:w="6653" w:type="dxa"/>
            <w:gridSpan w:val="3"/>
          </w:tcPr>
          <w:p w:rsidR="002F20AC" w:rsidRDefault="00F43E97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E97">
              <w:rPr>
                <w:rFonts w:ascii="Arial" w:hAnsi="Arial" w:cs="Arial"/>
                <w:sz w:val="24"/>
                <w:szCs w:val="24"/>
              </w:rPr>
              <w:t>187</w:t>
            </w:r>
          </w:p>
          <w:p w:rsidR="002F20AC" w:rsidRDefault="00016730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Census 2014</w:t>
            </w:r>
          </w:p>
        </w:tc>
      </w:tr>
      <w:tr w:rsidR="002F20AC" w:rsidTr="007D498A">
        <w:trPr>
          <w:gridAfter w:val="4"/>
          <w:wAfter w:w="16148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 children eligible for PPG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Default="00F43E97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2F20A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F20AC" w:rsidTr="007D498A">
        <w:trPr>
          <w:gridAfter w:val="4"/>
          <w:wAfter w:w="16148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Pr="00A2498A" w:rsidRDefault="002F20AC" w:rsidP="003B7F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PPG received per pupil</w:t>
            </w:r>
          </w:p>
        </w:tc>
        <w:tc>
          <w:tcPr>
            <w:tcW w:w="6653" w:type="dxa"/>
            <w:gridSpan w:val="3"/>
          </w:tcPr>
          <w:p w:rsidR="002F20AC" w:rsidRPr="00520B72" w:rsidRDefault="00016730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72">
              <w:rPr>
                <w:rFonts w:ascii="Arial" w:hAnsi="Arial" w:cs="Arial"/>
                <w:sz w:val="24"/>
                <w:szCs w:val="24"/>
              </w:rPr>
              <w:t>£1300</w:t>
            </w:r>
          </w:p>
          <w:p w:rsidR="002F20AC" w:rsidRPr="00520B72" w:rsidRDefault="002F20AC" w:rsidP="003B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AC" w:rsidTr="007D498A">
        <w:trPr>
          <w:gridAfter w:val="4"/>
          <w:wAfter w:w="16148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PPG received</w:t>
            </w:r>
          </w:p>
        </w:tc>
        <w:tc>
          <w:tcPr>
            <w:tcW w:w="6653" w:type="dxa"/>
            <w:gridSpan w:val="3"/>
          </w:tcPr>
          <w:p w:rsidR="00016730" w:rsidRPr="009B2E28" w:rsidRDefault="009B2E28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E28">
              <w:rPr>
                <w:rFonts w:ascii="Arial" w:hAnsi="Arial" w:cs="Arial"/>
                <w:sz w:val="24"/>
                <w:szCs w:val="24"/>
              </w:rPr>
              <w:t>£239,500</w:t>
            </w:r>
          </w:p>
          <w:p w:rsidR="00F96E53" w:rsidRPr="00520B72" w:rsidRDefault="00016730" w:rsidP="005E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53" w:rsidRPr="00520B72">
              <w:rPr>
                <w:rFonts w:ascii="Arial" w:hAnsi="Arial" w:cs="Arial"/>
                <w:sz w:val="20"/>
                <w:szCs w:val="20"/>
              </w:rPr>
              <w:t>(Estimated)</w:t>
            </w:r>
          </w:p>
        </w:tc>
      </w:tr>
      <w:tr w:rsidR="00B17F5F" w:rsidTr="007D498A">
        <w:trPr>
          <w:gridAfter w:val="4"/>
          <w:wAfter w:w="16148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5F" w:rsidRDefault="0042144B" w:rsidP="00B9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r w:rsidR="00B17F5F">
              <w:rPr>
                <w:rFonts w:ascii="Arial" w:hAnsi="Arial" w:cs="Arial"/>
                <w:b/>
                <w:sz w:val="24"/>
                <w:szCs w:val="24"/>
              </w:rPr>
              <w:t xml:space="preserve"> of P</w:t>
            </w:r>
            <w:r>
              <w:rPr>
                <w:rFonts w:ascii="Arial" w:hAnsi="Arial" w:cs="Arial"/>
                <w:b/>
                <w:sz w:val="24"/>
                <w:szCs w:val="24"/>
              </w:rPr>
              <w:t>PG spending by item/project 2014-15</w:t>
            </w:r>
          </w:p>
          <w:p w:rsidR="00B17F5F" w:rsidRPr="005E2C02" w:rsidRDefault="00B17F5F" w:rsidP="005E2C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7D498A">
        <w:trPr>
          <w:gridAfter w:val="4"/>
          <w:wAfter w:w="16148" w:type="dxa"/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B17F5F" w:rsidRDefault="00B17F5F" w:rsidP="005E2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B17F5F" w:rsidRPr="005E2C02" w:rsidRDefault="00B17F5F" w:rsidP="001B5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Estimated</w:t>
            </w:r>
          </w:p>
          <w:p w:rsidR="00DF0D6C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Cost</w:t>
            </w:r>
          </w:p>
          <w:p w:rsidR="00B17F5F" w:rsidRPr="00DF0D6C" w:rsidRDefault="00DF0D6C" w:rsidP="008B1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D6C">
              <w:rPr>
                <w:rFonts w:ascii="Arial" w:hAnsi="Arial" w:cs="Arial"/>
                <w:b/>
                <w:sz w:val="12"/>
                <w:szCs w:val="12"/>
              </w:rPr>
              <w:t>(based on 2013/14 financial year )</w:t>
            </w:r>
          </w:p>
        </w:tc>
        <w:tc>
          <w:tcPr>
            <w:tcW w:w="1560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and specific deployment of Teaching Assistants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762C6">
              <w:rPr>
                <w:rFonts w:ascii="Arial" w:hAnsi="Arial" w:cs="Arial"/>
                <w:sz w:val="20"/>
                <w:szCs w:val="20"/>
              </w:rPr>
              <w:t>£176,633</w:t>
            </w: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individuals and groups of children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percentage of pupils reaching age related expectation and to increase the rate of progress made</w:t>
            </w:r>
          </w:p>
          <w:p w:rsidR="007D498A" w:rsidRPr="00A579D1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 w:rsidRPr="001B5733">
              <w:rPr>
                <w:rFonts w:ascii="Arial" w:hAnsi="Arial" w:cs="Arial"/>
                <w:sz w:val="20"/>
                <w:szCs w:val="20"/>
              </w:rPr>
              <w:t xml:space="preserve">Employment of a designated KS 1 Intervention Teaching Assistant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 xml:space="preserve">To deliver high quality precision intervention for individuals and groups of children </w:t>
            </w:r>
          </w:p>
          <w:p w:rsidR="007D498A" w:rsidRPr="00D469E2" w:rsidRDefault="007D498A" w:rsidP="007D49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rate of progress made by individuals</w:t>
            </w: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Employment of a mentor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Pr="00014A6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014A6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and motivate pupils with their learning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raise self-esteem and confidence 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improve social skills</w:t>
            </w:r>
          </w:p>
          <w:p w:rsidR="007D498A" w:rsidRPr="00014A6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Pupil engagement, motivation and performance  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Employment of 2 additional mentors </w:t>
            </w:r>
          </w:p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014A6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and motivate pupils with their learning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raise self-esteem and confidence 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improve social skills</w:t>
            </w:r>
          </w:p>
          <w:p w:rsidR="007D498A" w:rsidRPr="00823FBC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Pupil engagement, motivation and performance  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Pr="009255EF" w:rsidRDefault="007D498A" w:rsidP="007D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2 Parent &amp; Family Support workers</w:t>
            </w:r>
          </w:p>
          <w:p w:rsidR="007D498A" w:rsidRPr="009255EF" w:rsidRDefault="007D498A" w:rsidP="007D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(PFSW)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4A6A">
              <w:rPr>
                <w:rFonts w:ascii="Arial" w:hAnsi="Arial" w:cs="Arial"/>
                <w:sz w:val="20"/>
                <w:szCs w:val="20"/>
              </w:rPr>
              <w:t>To provide a range of support and guidance for vulnerable families and children</w:t>
            </w:r>
          </w:p>
          <w:p w:rsidR="007D498A" w:rsidRPr="00D231A1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 Attendance data &amp; engagement of parents in child’s learning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Pr="009255EF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Employment of specialist music teacher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To enhance and enrich the music curriculum, promoting self-esteem and confidence in pupils</w:t>
            </w: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Pr="00A76932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Quality of the music curriculum and level of engagement 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auto"/>
          </w:tcPr>
          <w:p w:rsidR="007D498A" w:rsidRPr="009255EF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of a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playleader to lead lunchtime club                        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8A" w:rsidRPr="009255EF" w:rsidRDefault="007D498A" w:rsidP="007D49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To develop the self-esteem, confidence and social skills of pupils</w:t>
            </w:r>
          </w:p>
          <w:p w:rsidR="007D498A" w:rsidRPr="009255EF" w:rsidRDefault="007D498A" w:rsidP="007D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Pupil attendance,  engagement and behaviour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D498A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Personalised Learning Reviews             (PLRs)</w:t>
            </w:r>
          </w:p>
          <w:p w:rsidR="007D498A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supply cover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7D498A" w:rsidRDefault="007D498A" w:rsidP="007D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8A" w:rsidRPr="00D231A1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7D498A" w:rsidRPr="00D231A1" w:rsidRDefault="007D498A" w:rsidP="007D498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constructive, developmental feedback to support improvement in learning</w:t>
            </w:r>
          </w:p>
          <w:p w:rsidR="007D498A" w:rsidRPr="00D231A1" w:rsidRDefault="007D498A" w:rsidP="007D498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discuss progress towards curricular targets </w:t>
            </w:r>
          </w:p>
          <w:p w:rsidR="007D498A" w:rsidRPr="00D231A1" w:rsidRDefault="007D498A" w:rsidP="007D498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further actions to support children to make progress and address any barriers</w:t>
            </w:r>
          </w:p>
          <w:p w:rsidR="007D498A" w:rsidRPr="00823FBC" w:rsidRDefault="007D498A" w:rsidP="007D49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rate of progress made by individuals</w:t>
            </w:r>
          </w:p>
          <w:p w:rsidR="007D498A" w:rsidRPr="006635EE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Increased levels of engagement in and increased responsibility for individualised learning</w:t>
            </w:r>
          </w:p>
        </w:tc>
        <w:tc>
          <w:tcPr>
            <w:tcW w:w="4819" w:type="dxa"/>
            <w:shd w:val="clear" w:color="auto" w:fill="auto"/>
          </w:tcPr>
          <w:p w:rsidR="007D498A" w:rsidRPr="001B5733" w:rsidRDefault="007D498A" w:rsidP="007D498A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7D498A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Breakfast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improve the attendance and to ensure children are fed and ready to learn</w:t>
            </w:r>
          </w:p>
          <w:p w:rsidR="007D498A" w:rsidRPr="00823FBC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To develop the self-esteem, confid</w:t>
            </w:r>
            <w:r>
              <w:rPr>
                <w:rFonts w:ascii="Arial" w:hAnsi="Arial" w:cs="Arial"/>
                <w:sz w:val="20"/>
                <w:szCs w:val="20"/>
              </w:rPr>
              <w:t>ence and social skills of pupils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Attendance, punctuality and levels and quality of pupil engagement  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 w:rsidRPr="003F5837">
              <w:rPr>
                <w:rFonts w:ascii="Arial" w:hAnsi="Arial" w:cs="Arial"/>
                <w:sz w:val="16"/>
                <w:szCs w:val="20"/>
              </w:rPr>
              <w:t>Quality of social interactions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RPr="005E2C02" w:rsidTr="007D498A">
        <w:trPr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  <w:p w:rsidR="007D498A" w:rsidRPr="00016730" w:rsidRDefault="007D498A" w:rsidP="007D498A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4037" w:type="dxa"/>
          </w:tcPr>
          <w:p w:rsidR="007D498A" w:rsidRPr="005E2C02" w:rsidRDefault="007D498A" w:rsidP="007D498A"/>
        </w:tc>
        <w:tc>
          <w:tcPr>
            <w:tcW w:w="4037" w:type="dxa"/>
          </w:tcPr>
          <w:p w:rsidR="007D498A" w:rsidRPr="005E2C02" w:rsidRDefault="007D498A" w:rsidP="007D498A"/>
        </w:tc>
        <w:tc>
          <w:tcPr>
            <w:tcW w:w="4037" w:type="dxa"/>
          </w:tcPr>
          <w:p w:rsidR="007D498A" w:rsidRPr="005E2C02" w:rsidRDefault="007D498A" w:rsidP="007D498A"/>
        </w:tc>
        <w:tc>
          <w:tcPr>
            <w:tcW w:w="4037" w:type="dxa"/>
            <w:shd w:val="clear" w:color="auto" w:fill="FFFF00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  <w:p w:rsidR="007D498A" w:rsidRPr="00016730" w:rsidRDefault="007D498A" w:rsidP="007D498A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7D498A" w:rsidRPr="005E2C02" w:rsidTr="007D498A">
        <w:trPr>
          <w:gridAfter w:val="4"/>
          <w:wAfter w:w="16148" w:type="dxa"/>
          <w:trHeight w:val="432"/>
        </w:trPr>
        <w:tc>
          <w:tcPr>
            <w:tcW w:w="2235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  <w:p w:rsidR="007D498A" w:rsidRPr="00344481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7D498A" w:rsidTr="007D498A">
        <w:trPr>
          <w:gridAfter w:val="4"/>
          <w:wAfter w:w="16148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Subsidised school visits and residential visits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6EA">
              <w:rPr>
                <w:rFonts w:ascii="Arial" w:hAnsi="Arial" w:cs="Arial"/>
                <w:sz w:val="20"/>
                <w:szCs w:val="20"/>
              </w:rPr>
              <w:t>£23,000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r w:rsidRPr="000E30DC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Pr="00FA0E54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ensure all pupils have access to curriculum visits to enrich their learning and the curriculum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9255E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465"/>
        </w:trPr>
        <w:tc>
          <w:tcPr>
            <w:tcW w:w="15417" w:type="dxa"/>
            <w:gridSpan w:val="8"/>
            <w:shd w:val="clear" w:color="auto" w:fill="FFFF00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:rsidR="007D498A" w:rsidRPr="00016730" w:rsidRDefault="007D498A" w:rsidP="007D498A">
            <w:pPr>
              <w:rPr>
                <w:rFonts w:ascii="Arial" w:hAnsi="Arial" w:cs="Arial"/>
                <w:highlight w:val="red"/>
              </w:rPr>
            </w:pPr>
          </w:p>
        </w:tc>
      </w:tr>
      <w:tr w:rsidR="007D498A" w:rsidTr="007D498A">
        <w:trPr>
          <w:gridAfter w:val="4"/>
          <w:wAfter w:w="16148" w:type="dxa"/>
          <w:trHeight w:val="483"/>
        </w:trPr>
        <w:tc>
          <w:tcPr>
            <w:tcW w:w="2235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7D498A" w:rsidRPr="00016730" w:rsidRDefault="007D498A" w:rsidP="007D498A">
            <w:pPr>
              <w:rPr>
                <w:rFonts w:ascii="Arial" w:hAnsi="Arial" w:cs="Arial"/>
                <w:b/>
                <w:highlight w:val="red"/>
              </w:rPr>
            </w:pPr>
          </w:p>
          <w:p w:rsidR="007D498A" w:rsidRPr="00344481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685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7D498A" w:rsidTr="007D498A">
        <w:trPr>
          <w:gridAfter w:val="4"/>
          <w:wAfter w:w="16148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Curriculum resources to support teaching and learning </w:t>
            </w:r>
          </w:p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D498A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enhancement from exte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rnal agencies and organisations</w:t>
            </w:r>
          </w:p>
          <w:p w:rsidR="007D498A" w:rsidRPr="00113736" w:rsidRDefault="007D498A" w:rsidP="007D498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6EA">
              <w:rPr>
                <w:rFonts w:ascii="Arial" w:hAnsi="Arial" w:cs="Arial"/>
                <w:sz w:val="20"/>
                <w:szCs w:val="20"/>
              </w:rPr>
              <w:t>£20,000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r>
              <w:rPr>
                <w:rFonts w:ascii="Arial" w:hAnsi="Arial" w:cs="Arial"/>
                <w:sz w:val="20"/>
                <w:szCs w:val="20"/>
              </w:rPr>
              <w:t>continue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enhance the children’s learning through additional opportunities and experiences to support  and enrich the curriculum</w:t>
            </w: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Pr="006635EE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Education P</w:t>
            </w:r>
            <w:r w:rsidRPr="001B5733">
              <w:rPr>
                <w:rFonts w:ascii="Arial" w:hAnsi="Arial" w:cs="Arial"/>
                <w:sz w:val="20"/>
                <w:szCs w:val="20"/>
              </w:rPr>
              <w:t>sychologist time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1961A6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A6">
              <w:rPr>
                <w:rFonts w:ascii="Arial" w:hAnsi="Arial" w:cs="Arial"/>
                <w:sz w:val="20"/>
                <w:szCs w:val="20"/>
              </w:rPr>
              <w:t>£900</w:t>
            </w: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identify specific learning , emotional or behavioural difficulties 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and guidance for parent and families</w:t>
            </w:r>
          </w:p>
          <w:p w:rsidR="007D498A" w:rsidRPr="006635EE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411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Speech &amp; Language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Link Program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A6">
              <w:rPr>
                <w:rFonts w:ascii="Arial" w:hAnsi="Arial" w:cs="Arial"/>
                <w:sz w:val="20"/>
                <w:szCs w:val="20"/>
              </w:rPr>
              <w:t>£5,070</w:t>
            </w:r>
          </w:p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£185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specific difficulties through assessment</w:t>
            </w:r>
          </w:p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7D498A" w:rsidRP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individual children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Increased communication skills/understanding and improved speech production 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TaMH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(Targeted Mental Health in Schools) &amp; Alliance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£6362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EEF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121EEF">
              <w:rPr>
                <w:rFonts w:ascii="Arial" w:hAnsi="Arial" w:cs="Arial"/>
                <w:sz w:val="20"/>
                <w:szCs w:val="20"/>
              </w:rPr>
              <w:t xml:space="preserve">at risk of, and/or experiencing, mental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or emotional </w:t>
            </w:r>
            <w:r w:rsidRPr="00121EEF">
              <w:rPr>
                <w:rFonts w:ascii="Arial" w:hAnsi="Arial" w:cs="Arial"/>
                <w:sz w:val="20"/>
                <w:szCs w:val="20"/>
              </w:rPr>
              <w:t>health problems; and their families</w:t>
            </w:r>
          </w:p>
          <w:p w:rsidR="007D498A" w:rsidRPr="00113736" w:rsidRDefault="007D498A" w:rsidP="007D498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use of therapeutic methods to support children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 and families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TVMS </w:t>
            </w:r>
            <w:r>
              <w:rPr>
                <w:rFonts w:ascii="Arial" w:hAnsi="Arial" w:cs="Arial"/>
                <w:sz w:val="20"/>
                <w:szCs w:val="20"/>
              </w:rPr>
              <w:t>Silver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 package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E644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2,280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3892">
              <w:rPr>
                <w:rFonts w:ascii="Arial" w:hAnsi="Arial" w:cs="Arial"/>
                <w:sz w:val="20"/>
                <w:szCs w:val="20"/>
              </w:rPr>
              <w:t>To enhance and enrich the music curriculum, promoting self-esteem and confidence in pupils</w:t>
            </w:r>
          </w:p>
          <w:p w:rsidR="007D498A" w:rsidRPr="00113736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training and support for staff from specialist teachers, ensuring high quality learning experiences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the music curriculum and level of engagement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 w:rsidRPr="002136FF">
              <w:rPr>
                <w:rFonts w:ascii="Arial" w:hAnsi="Arial" w:cs="Arial"/>
                <w:sz w:val="20"/>
                <w:szCs w:val="20"/>
              </w:rPr>
              <w:t>Birthday books</w:t>
            </w:r>
          </w:p>
          <w:p w:rsidR="007D498A" w:rsidRDefault="007D498A" w:rsidP="007D498A"/>
        </w:tc>
        <w:tc>
          <w:tcPr>
            <w:tcW w:w="1275" w:type="dxa"/>
            <w:shd w:val="clear" w:color="auto" w:fill="D9D9D9" w:themeFill="background1" w:themeFillShade="D9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961A6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389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and </w:t>
            </w:r>
            <w:r w:rsidRPr="00C93892">
              <w:rPr>
                <w:rFonts w:ascii="Arial" w:hAnsi="Arial" w:cs="Arial"/>
                <w:sz w:val="20"/>
                <w:szCs w:val="20"/>
              </w:rPr>
              <w:t xml:space="preserve">engage </w:t>
            </w:r>
            <w:r>
              <w:rPr>
                <w:rFonts w:ascii="Arial" w:hAnsi="Arial" w:cs="Arial"/>
                <w:sz w:val="20"/>
                <w:szCs w:val="20"/>
              </w:rPr>
              <w:t>children to read at home and to ensure every child has a book suitable for their age and ability</w:t>
            </w:r>
          </w:p>
          <w:p w:rsidR="007D498A" w:rsidRPr="00113736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Motivation and engagement in reading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Packages :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Espresso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City </w:t>
            </w: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play</w:t>
            </w:r>
          </w:p>
          <w:p w:rsidR="007D498A" w:rsidRPr="002136FF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Simple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961A6">
              <w:rPr>
                <w:rFonts w:ascii="Arial" w:hAnsi="Arial" w:cs="Arial"/>
                <w:sz w:val="20"/>
                <w:szCs w:val="20"/>
              </w:rPr>
              <w:t>£3,270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children</w:t>
            </w: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D498A" w:rsidRPr="00113736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Pr="00C93892" w:rsidRDefault="007D498A" w:rsidP="007D49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F5837">
              <w:rPr>
                <w:rFonts w:ascii="Arial" w:hAnsi="Arial" w:cs="Arial"/>
                <w:sz w:val="16"/>
                <w:szCs w:val="16"/>
              </w:rPr>
              <w:t>otivation and engagement in learning</w:t>
            </w: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8A" w:rsidTr="007D498A">
        <w:trPr>
          <w:gridAfter w:val="4"/>
          <w:wAfter w:w="16148" w:type="dxa"/>
          <w:trHeight w:val="483"/>
        </w:trPr>
        <w:tc>
          <w:tcPr>
            <w:tcW w:w="15417" w:type="dxa"/>
            <w:gridSpan w:val="8"/>
            <w:shd w:val="clear" w:color="auto" w:fill="FFFF00"/>
          </w:tcPr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7D498A" w:rsidRPr="00016730" w:rsidRDefault="007D498A" w:rsidP="007D498A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7D498A" w:rsidTr="007D498A">
        <w:trPr>
          <w:gridAfter w:val="4"/>
          <w:wAfter w:w="16148" w:type="dxa"/>
          <w:trHeight w:val="502"/>
        </w:trPr>
        <w:tc>
          <w:tcPr>
            <w:tcW w:w="2235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7D498A" w:rsidRPr="00016730" w:rsidRDefault="007D498A" w:rsidP="007D498A">
            <w:pPr>
              <w:rPr>
                <w:rFonts w:ascii="Arial" w:hAnsi="Arial" w:cs="Arial"/>
                <w:b/>
                <w:highlight w:val="red"/>
              </w:rPr>
            </w:pPr>
          </w:p>
          <w:p w:rsidR="007D498A" w:rsidRPr="00344481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714" w:type="dxa"/>
            <w:gridSpan w:val="3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14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</w:p>
          <w:p w:rsidR="007D498A" w:rsidRPr="008B12AE" w:rsidRDefault="007D498A" w:rsidP="007D498A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7D498A" w:rsidTr="007D498A">
        <w:trPr>
          <w:gridAfter w:val="4"/>
          <w:wAfter w:w="16148" w:type="dxa"/>
          <w:trHeight w:val="644"/>
        </w:trPr>
        <w:tc>
          <w:tcPr>
            <w:tcW w:w="2235" w:type="dxa"/>
            <w:shd w:val="clear" w:color="auto" w:fill="FFFFFF" w:themeFill="background1"/>
          </w:tcPr>
          <w:p w:rsidR="007D498A" w:rsidRPr="009255EF" w:rsidRDefault="007D498A" w:rsidP="007D49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comprehensive program of staff training to support teaching and learning  and the social and emotional development and wellbeing of pupils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(see CPD records)                                          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7D498A" w:rsidRPr="003762C6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C6">
              <w:rPr>
                <w:rFonts w:ascii="Arial" w:hAnsi="Arial" w:cs="Arial"/>
                <w:sz w:val="20"/>
                <w:szCs w:val="20"/>
              </w:rPr>
              <w:t>£1,600</w:t>
            </w:r>
          </w:p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C6">
              <w:rPr>
                <w:rFonts w:ascii="Arial" w:hAnsi="Arial" w:cs="Arial"/>
                <w:sz w:val="20"/>
                <w:szCs w:val="20"/>
              </w:rPr>
              <w:t>(cost of training)</w:t>
            </w:r>
          </w:p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£3,000</w:t>
            </w:r>
          </w:p>
          <w:p w:rsidR="007D498A" w:rsidRPr="00016730" w:rsidRDefault="007D498A" w:rsidP="007D498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(supply costs)</w:t>
            </w:r>
          </w:p>
        </w:tc>
        <w:tc>
          <w:tcPr>
            <w:tcW w:w="1560" w:type="dxa"/>
            <w:shd w:val="clear" w:color="auto" w:fill="FFFFFF" w:themeFill="background1"/>
          </w:tcPr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98A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714" w:type="dxa"/>
            <w:gridSpan w:val="3"/>
            <w:shd w:val="clear" w:color="auto" w:fill="FFFFFF" w:themeFill="background1"/>
          </w:tcPr>
          <w:p w:rsidR="007D498A" w:rsidRDefault="007D498A" w:rsidP="007D49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deliver high quality teaching and learning ensuring pupils are ready to learn and making good progress</w:t>
            </w:r>
          </w:p>
          <w:p w:rsidR="007D498A" w:rsidRPr="003762C6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teaching &amp; learning and the impact on the behaviour, safety and wellbeing of pupils’</w:t>
            </w: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8A" w:rsidRPr="003F5837" w:rsidRDefault="007D498A" w:rsidP="007D498A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7D498A" w:rsidRPr="00753A53" w:rsidRDefault="007D498A" w:rsidP="007D498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D498A" w:rsidRPr="001B5733" w:rsidRDefault="007D498A" w:rsidP="007D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02" w:rsidRDefault="005E2C02" w:rsidP="005E2C02">
      <w:pPr>
        <w:jc w:val="center"/>
        <w:rPr>
          <w:rFonts w:ascii="Arial" w:hAnsi="Arial" w:cs="Arial"/>
          <w:sz w:val="24"/>
          <w:szCs w:val="24"/>
        </w:rPr>
      </w:pPr>
    </w:p>
    <w:p w:rsidR="00D512EE" w:rsidRPr="005E2C02" w:rsidRDefault="00D512EE" w:rsidP="00D51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costs: £239,780</w:t>
      </w:r>
    </w:p>
    <w:sectPr w:rsidR="00D512EE" w:rsidRPr="005E2C02" w:rsidSect="00B17F5F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C4"/>
    <w:multiLevelType w:val="hybridMultilevel"/>
    <w:tmpl w:val="7D38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85F"/>
    <w:multiLevelType w:val="hybridMultilevel"/>
    <w:tmpl w:val="31A29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44824"/>
    <w:multiLevelType w:val="hybridMultilevel"/>
    <w:tmpl w:val="69D6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2449"/>
    <w:multiLevelType w:val="hybridMultilevel"/>
    <w:tmpl w:val="5470CA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634C67"/>
    <w:multiLevelType w:val="hybridMultilevel"/>
    <w:tmpl w:val="AEEC0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43ABD"/>
    <w:multiLevelType w:val="hybridMultilevel"/>
    <w:tmpl w:val="39EEC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9190A"/>
    <w:multiLevelType w:val="hybridMultilevel"/>
    <w:tmpl w:val="ED46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030BB"/>
    <w:multiLevelType w:val="multilevel"/>
    <w:tmpl w:val="494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A0EA9"/>
    <w:multiLevelType w:val="hybridMultilevel"/>
    <w:tmpl w:val="2332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2"/>
    <w:rsid w:val="0001179A"/>
    <w:rsid w:val="00014A6A"/>
    <w:rsid w:val="000161D7"/>
    <w:rsid w:val="00016730"/>
    <w:rsid w:val="00021B31"/>
    <w:rsid w:val="000236D7"/>
    <w:rsid w:val="00072E84"/>
    <w:rsid w:val="000A3F9E"/>
    <w:rsid w:val="00113736"/>
    <w:rsid w:val="00121EEF"/>
    <w:rsid w:val="0013623A"/>
    <w:rsid w:val="00182FAA"/>
    <w:rsid w:val="00187C91"/>
    <w:rsid w:val="001961A6"/>
    <w:rsid w:val="001A3890"/>
    <w:rsid w:val="001A7F87"/>
    <w:rsid w:val="001B5733"/>
    <w:rsid w:val="001D0358"/>
    <w:rsid w:val="001E7CA6"/>
    <w:rsid w:val="00240406"/>
    <w:rsid w:val="00282F18"/>
    <w:rsid w:val="002850D9"/>
    <w:rsid w:val="0029689B"/>
    <w:rsid w:val="002B782A"/>
    <w:rsid w:val="002E30D6"/>
    <w:rsid w:val="002F20AC"/>
    <w:rsid w:val="002F2FBB"/>
    <w:rsid w:val="003013B8"/>
    <w:rsid w:val="00306D30"/>
    <w:rsid w:val="00344481"/>
    <w:rsid w:val="003762C6"/>
    <w:rsid w:val="003B7F2C"/>
    <w:rsid w:val="003D07A0"/>
    <w:rsid w:val="003F25DD"/>
    <w:rsid w:val="0042144B"/>
    <w:rsid w:val="00461BE2"/>
    <w:rsid w:val="00476225"/>
    <w:rsid w:val="004E0537"/>
    <w:rsid w:val="00520B72"/>
    <w:rsid w:val="00576FED"/>
    <w:rsid w:val="005816EA"/>
    <w:rsid w:val="005E2C02"/>
    <w:rsid w:val="00601D7C"/>
    <w:rsid w:val="0064513E"/>
    <w:rsid w:val="00646059"/>
    <w:rsid w:val="00653C09"/>
    <w:rsid w:val="00654C41"/>
    <w:rsid w:val="006635EE"/>
    <w:rsid w:val="006E19D8"/>
    <w:rsid w:val="006E6444"/>
    <w:rsid w:val="00734074"/>
    <w:rsid w:val="007517E9"/>
    <w:rsid w:val="00753A53"/>
    <w:rsid w:val="007860E3"/>
    <w:rsid w:val="007D498A"/>
    <w:rsid w:val="00823FBC"/>
    <w:rsid w:val="0086324E"/>
    <w:rsid w:val="008B12AE"/>
    <w:rsid w:val="008E5701"/>
    <w:rsid w:val="008F746E"/>
    <w:rsid w:val="00905293"/>
    <w:rsid w:val="0097607F"/>
    <w:rsid w:val="0099113E"/>
    <w:rsid w:val="009B2E28"/>
    <w:rsid w:val="009B4F83"/>
    <w:rsid w:val="009F4467"/>
    <w:rsid w:val="009F7729"/>
    <w:rsid w:val="00A22A28"/>
    <w:rsid w:val="00A2498A"/>
    <w:rsid w:val="00A427A9"/>
    <w:rsid w:val="00A579D1"/>
    <w:rsid w:val="00A63A73"/>
    <w:rsid w:val="00A63DA7"/>
    <w:rsid w:val="00A76932"/>
    <w:rsid w:val="00A80239"/>
    <w:rsid w:val="00A85D0A"/>
    <w:rsid w:val="00AB0ED6"/>
    <w:rsid w:val="00AF4C39"/>
    <w:rsid w:val="00B11CDD"/>
    <w:rsid w:val="00B17F5F"/>
    <w:rsid w:val="00B73076"/>
    <w:rsid w:val="00B73457"/>
    <w:rsid w:val="00B85CC5"/>
    <w:rsid w:val="00B952AE"/>
    <w:rsid w:val="00B95A29"/>
    <w:rsid w:val="00BA12C3"/>
    <w:rsid w:val="00BA7088"/>
    <w:rsid w:val="00BB0986"/>
    <w:rsid w:val="00BC61D9"/>
    <w:rsid w:val="00C02F72"/>
    <w:rsid w:val="00C529AF"/>
    <w:rsid w:val="00C54623"/>
    <w:rsid w:val="00C75DD8"/>
    <w:rsid w:val="00C93892"/>
    <w:rsid w:val="00D11BEB"/>
    <w:rsid w:val="00D173C7"/>
    <w:rsid w:val="00D21E4E"/>
    <w:rsid w:val="00D231A1"/>
    <w:rsid w:val="00D469E2"/>
    <w:rsid w:val="00D512EE"/>
    <w:rsid w:val="00D5212C"/>
    <w:rsid w:val="00D57D3B"/>
    <w:rsid w:val="00D92F5A"/>
    <w:rsid w:val="00DE5073"/>
    <w:rsid w:val="00DF0D6C"/>
    <w:rsid w:val="00E20C90"/>
    <w:rsid w:val="00E840C5"/>
    <w:rsid w:val="00ED2A9C"/>
    <w:rsid w:val="00EF4813"/>
    <w:rsid w:val="00F12A21"/>
    <w:rsid w:val="00F43E97"/>
    <w:rsid w:val="00F444E9"/>
    <w:rsid w:val="00F73C7A"/>
    <w:rsid w:val="00F872D7"/>
    <w:rsid w:val="00F96E53"/>
    <w:rsid w:val="00FA0E54"/>
    <w:rsid w:val="00FA15BE"/>
    <w:rsid w:val="00FF181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75450-2444-4252-BF10-2CD549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tphkeating</dc:creator>
  <cp:lastModifiedBy>Middleton, Karen</cp:lastModifiedBy>
  <cp:revision>2</cp:revision>
  <cp:lastPrinted>2014-11-06T15:08:00Z</cp:lastPrinted>
  <dcterms:created xsi:type="dcterms:W3CDTF">2014-11-07T09:30:00Z</dcterms:created>
  <dcterms:modified xsi:type="dcterms:W3CDTF">2014-11-07T09:30:00Z</dcterms:modified>
</cp:coreProperties>
</file>