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00757B01">
      <w:pPr>
        <w:tabs>
          <w:tab w:val="left" w:pos="0"/>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 xml:space="preserve">If you qualified after </w:t>
            </w:r>
            <w:proofErr w:type="gramStart"/>
            <w:r>
              <w:rPr>
                <w:rFonts w:ascii="Arial" w:hAnsi="Arial" w:cs="Arial"/>
                <w:b/>
                <w:sz w:val="22"/>
                <w:szCs w:val="22"/>
              </w:rPr>
              <w:t>7</w:t>
            </w:r>
            <w:r w:rsidRPr="00B83F99">
              <w:rPr>
                <w:rFonts w:ascii="Arial" w:hAnsi="Arial" w:cs="Arial"/>
                <w:b/>
                <w:sz w:val="22"/>
                <w:szCs w:val="22"/>
                <w:vertAlign w:val="superscript"/>
              </w:rPr>
              <w:t>th</w:t>
            </w:r>
            <w:r>
              <w:rPr>
                <w:rFonts w:ascii="Arial" w:hAnsi="Arial" w:cs="Arial"/>
                <w:b/>
                <w:sz w:val="22"/>
                <w:szCs w:val="22"/>
              </w:rPr>
              <w:t xml:space="preserve"> May 1999</w:t>
            </w:r>
            <w:proofErr w:type="gramEnd"/>
            <w:r>
              <w:rPr>
                <w:rFonts w:ascii="Arial" w:hAnsi="Arial" w:cs="Arial"/>
                <w:b/>
                <w:sz w:val="22"/>
                <w:szCs w:val="22"/>
              </w:rPr>
              <w:t xml:space="preserve">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w:t>
            </w:r>
            <w:proofErr w:type="gramStart"/>
            <w:r w:rsidR="004B2966" w:rsidRPr="0037504B">
              <w:rPr>
                <w:rFonts w:ascii="Arial" w:hAnsi="Arial" w:cs="Arial"/>
                <w:spacing w:val="-4"/>
                <w:sz w:val="22"/>
                <w:szCs w:val="22"/>
              </w:rPr>
              <w:t>equal opportunities</w:t>
            </w:r>
            <w:proofErr w:type="gramEnd"/>
            <w:r w:rsidR="004B2966" w:rsidRPr="0037504B">
              <w:rPr>
                <w:rFonts w:ascii="Arial" w:hAnsi="Arial" w:cs="Arial"/>
                <w:spacing w:val="-4"/>
                <w:sz w:val="22"/>
                <w:szCs w:val="22"/>
              </w:rPr>
              <w:t xml:space="preserve">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 xml:space="preserve">For the purpose of the Equality Act 2010 a person has a disability if he/she has a physical or mental impairment which has a substantial and </w:t>
            </w:r>
            <w:proofErr w:type="gramStart"/>
            <w:r w:rsidRPr="007727B8">
              <w:rPr>
                <w:rFonts w:ascii="Arial" w:hAnsi="Arial" w:cs="Arial"/>
                <w:sz w:val="22"/>
                <w:szCs w:val="22"/>
              </w:rPr>
              <w:t>long term</w:t>
            </w:r>
            <w:proofErr w:type="gramEnd"/>
            <w:r w:rsidRPr="007727B8">
              <w:rPr>
                <w:rFonts w:ascii="Arial" w:hAnsi="Arial" w:cs="Arial"/>
                <w:sz w:val="22"/>
                <w:szCs w:val="22"/>
              </w:rPr>
              <w:t xml:space="preserve">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 xml:space="preserve">Chinese or </w:t>
                  </w:r>
                  <w:proofErr w:type="gramStart"/>
                  <w:r w:rsidRPr="00B85DD9">
                    <w:rPr>
                      <w:rFonts w:ascii="Arial" w:eastAsia="Times New Roman" w:hAnsi="Arial" w:cs="Arial"/>
                      <w:b/>
                      <w:bCs/>
                      <w:color w:val="000000"/>
                      <w:sz w:val="20"/>
                      <w:szCs w:val="22"/>
                      <w:lang w:eastAsia="en-GB"/>
                    </w:rPr>
                    <w:t>other</w:t>
                  </w:r>
                  <w:proofErr w:type="gramEnd"/>
                  <w:r w:rsidRPr="00B85DD9">
                    <w:rPr>
                      <w:rFonts w:ascii="Arial" w:eastAsia="Times New Roman" w:hAnsi="Arial" w:cs="Arial"/>
                      <w:b/>
                      <w:bCs/>
                      <w:color w:val="000000"/>
                      <w:sz w:val="20"/>
                      <w:szCs w:val="22"/>
                      <w:lang w:eastAsia="en-GB"/>
                    </w:rPr>
                    <w:t xml:space="preserve">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496DC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496DC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496DC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496DCA">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496DC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496DC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496DC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496DC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496DCA">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496DC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496DC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496DC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496DC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496DC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496DC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496DC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496DC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496DCA">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496DCA">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496DC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496DCA">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496DC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496DC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proofErr w:type="gramStart"/>
            <w:r w:rsidR="001A3322" w:rsidRPr="003272A8">
              <w:rPr>
                <w:rFonts w:ascii="Arial" w:hAnsi="Arial" w:cs="Arial"/>
                <w:b/>
                <w:sz w:val="22"/>
                <w:szCs w:val="22"/>
              </w:rPr>
              <w:t>if</w:t>
            </w:r>
            <w:proofErr w:type="gramEnd"/>
            <w:r w:rsidR="001A3322" w:rsidRPr="003272A8">
              <w:rPr>
                <w:rFonts w:ascii="Arial" w:hAnsi="Arial" w:cs="Arial"/>
                <w:b/>
                <w:sz w:val="22"/>
                <w:szCs w:val="22"/>
              </w:rPr>
              <w:t xml:space="preserve">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6182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w:t>
            </w:r>
            <w:proofErr w:type="gramStart"/>
            <w:r w:rsidRPr="006F6860">
              <w:rPr>
                <w:rFonts w:ascii="Arial" w:hAnsi="Arial" w:cs="Arial"/>
                <w:sz w:val="22"/>
              </w:rPr>
              <w:t>case by case</w:t>
            </w:r>
            <w:proofErr w:type="gramEnd"/>
            <w:r w:rsidRPr="006F6860">
              <w:rPr>
                <w:rFonts w:ascii="Arial" w:hAnsi="Arial" w:cs="Arial"/>
                <w:sz w:val="22"/>
              </w:rPr>
              <w:t xml:space="preserv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776"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ABD3D7E" id="Rectangle 24" o:spid="_x0000_s1026"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filled="f">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800"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7BE7514" id="Rectangle 26" o:spid="_x0000_s10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filled="f">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7728"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406136B" id="Rectangle 20" o:spid="_x0000_s1026"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filled="f">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752"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3932356" id="Rectangle 21" o:spid="_x0000_s1026"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filled="f">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E81983">
        <w:trPr>
          <w:trHeight w:val="558"/>
        </w:trPr>
        <w:tc>
          <w:tcPr>
            <w:tcW w:w="10314" w:type="dxa"/>
            <w:shd w:val="solid" w:color="000080" w:fill="FFFFFF"/>
            <w:vAlign w:val="center"/>
          </w:tcPr>
          <w:p w14:paraId="24548BF4" w14:textId="2A0C8EDD" w:rsidR="00C06A85" w:rsidRPr="001E301C" w:rsidRDefault="00C06A85" w:rsidP="00E81983">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E81983">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E81983">
            <w:pPr>
              <w:tabs>
                <w:tab w:val="left" w:pos="142"/>
                <w:tab w:val="left" w:pos="270"/>
                <w:tab w:val="center" w:pos="5049"/>
              </w:tabs>
              <w:jc w:val="both"/>
              <w:rPr>
                <w:rFonts w:ascii="Arial" w:hAnsi="Arial" w:cs="Arial"/>
                <w:sz w:val="22"/>
                <w:szCs w:val="22"/>
              </w:rPr>
            </w:pPr>
          </w:p>
        </w:tc>
      </w:tr>
      <w:tr w:rsidR="00C06A85" w:rsidRPr="003272A8" w14:paraId="32AA1E45" w14:textId="77777777" w:rsidTr="00E81983">
        <w:trPr>
          <w:trHeight w:val="860"/>
        </w:trPr>
        <w:tc>
          <w:tcPr>
            <w:tcW w:w="10314" w:type="dxa"/>
            <w:shd w:val="clear" w:color="auto" w:fill="F0F4FA"/>
          </w:tcPr>
          <w:p w14:paraId="741DEA61" w14:textId="77777777" w:rsidR="00C06A85" w:rsidRDefault="00C06A85" w:rsidP="00E81983">
            <w:pPr>
              <w:rPr>
                <w:rFonts w:ascii="Arial" w:hAnsi="Arial" w:cs="Arial"/>
                <w:sz w:val="22"/>
                <w:szCs w:val="22"/>
              </w:rPr>
            </w:pPr>
          </w:p>
          <w:p w14:paraId="5F0CDE51" w14:textId="77777777" w:rsidR="00C06A85" w:rsidRDefault="00C06A85" w:rsidP="00E81983">
            <w:pPr>
              <w:rPr>
                <w:rFonts w:ascii="Arial" w:hAnsi="Arial" w:cs="Arial"/>
                <w:sz w:val="22"/>
                <w:szCs w:val="22"/>
              </w:rPr>
            </w:pPr>
          </w:p>
          <w:p w14:paraId="6EB8B6D8" w14:textId="77777777" w:rsidR="00C06A85" w:rsidRDefault="00C06A85" w:rsidP="00E81983">
            <w:pPr>
              <w:rPr>
                <w:rFonts w:ascii="Arial" w:hAnsi="Arial" w:cs="Arial"/>
                <w:sz w:val="22"/>
                <w:szCs w:val="22"/>
              </w:rPr>
            </w:pPr>
          </w:p>
          <w:p w14:paraId="49FE3211" w14:textId="77777777" w:rsidR="00C06A85" w:rsidRDefault="00C06A85" w:rsidP="00E81983">
            <w:pPr>
              <w:rPr>
                <w:rFonts w:ascii="Arial" w:hAnsi="Arial" w:cs="Arial"/>
                <w:sz w:val="22"/>
                <w:szCs w:val="22"/>
              </w:rPr>
            </w:pPr>
          </w:p>
          <w:p w14:paraId="46EDFA5A" w14:textId="17DC4435" w:rsidR="00C06A85" w:rsidRPr="003272A8" w:rsidRDefault="00C06A85" w:rsidP="00E81983">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 xml:space="preserve">If you return this form via </w:t>
            </w:r>
            <w:proofErr w:type="gramStart"/>
            <w:r w:rsidRPr="00CD7652">
              <w:rPr>
                <w:rFonts w:ascii="Arial" w:hAnsi="Arial" w:cs="Arial"/>
                <w:sz w:val="22"/>
                <w:szCs w:val="22"/>
              </w:rPr>
              <w:t>email</w:t>
            </w:r>
            <w:proofErr w:type="gramEnd"/>
            <w:r w:rsidRPr="00CD7652">
              <w:rPr>
                <w:rFonts w:ascii="Arial" w:hAnsi="Arial" w:cs="Arial"/>
                <w:sz w:val="22"/>
                <w:szCs w:val="22"/>
              </w:rPr>
              <w:t xml:space="preserve">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 xml:space="preserve">We also believe, however, that there are extremely talented people in the jobs market.  People who, for one reason or another, have not developed their skills and abilities through an academic route and gained a qualification.  </w:t>
      </w:r>
      <w:proofErr w:type="gramStart"/>
      <w:r w:rsidRPr="000F3767">
        <w:rPr>
          <w:rFonts w:ascii="Arial" w:hAnsi="Arial" w:cs="Arial"/>
        </w:rPr>
        <w:t>So</w:t>
      </w:r>
      <w:proofErr w:type="gramEnd"/>
      <w:r w:rsidRPr="000F3767">
        <w:rPr>
          <w:rFonts w:ascii="Arial" w:hAnsi="Arial" w:cs="Arial"/>
        </w:rPr>
        <w:t xml:space="preserve">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w:t>
      </w:r>
      <w:proofErr w:type="gramStart"/>
      <w:r w:rsidRPr="000F3767">
        <w:rPr>
          <w:rFonts w:ascii="Arial" w:hAnsi="Arial" w:cs="Arial"/>
        </w:rPr>
        <w:t>e.g.</w:t>
      </w:r>
      <w:proofErr w:type="gramEnd"/>
      <w:r w:rsidRPr="000F3767">
        <w:rPr>
          <w:rFonts w:ascii="Arial" w:hAnsi="Arial" w:cs="Arial"/>
        </w:rPr>
        <w:t xml:space="preserve">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 xml:space="preserve">How to best fill in your </w:t>
      </w:r>
      <w:proofErr w:type="gramStart"/>
      <w:r w:rsidRPr="000F3767">
        <w:rPr>
          <w:rFonts w:ascii="Arial" w:hAnsi="Arial" w:cs="Arial"/>
          <w:b/>
          <w:u w:val="single"/>
        </w:rPr>
        <w:t>Application</w:t>
      </w:r>
      <w:proofErr w:type="gramEnd"/>
      <w:r w:rsidRPr="000F3767">
        <w:rPr>
          <w:rFonts w:ascii="Arial" w:hAnsi="Arial" w:cs="Arial"/>
          <w:b/>
          <w:u w:val="single"/>
        </w:rPr>
        <w:t xml:space="preserve">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Now focus on the ‘How you meet the essential </w:t>
      </w:r>
      <w:proofErr w:type="gramStart"/>
      <w:r w:rsidRPr="007330BD">
        <w:rPr>
          <w:rFonts w:ascii="Arial" w:hAnsi="Arial" w:cs="Arial"/>
        </w:rPr>
        <w:t>requirements’</w:t>
      </w:r>
      <w:proofErr w:type="gramEnd"/>
      <w:r w:rsidRPr="007330BD">
        <w:rPr>
          <w:rFonts w:ascii="Arial" w:hAnsi="Arial" w:cs="Arial"/>
        </w:rPr>
        <w:t>.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E3D1" w14:textId="77777777" w:rsidR="003F6198" w:rsidRDefault="003F6198" w:rsidP="00E17187">
      <w:r>
        <w:separator/>
      </w:r>
    </w:p>
  </w:endnote>
  <w:endnote w:type="continuationSeparator" w:id="0">
    <w:p w14:paraId="273023B5" w14:textId="77777777" w:rsidR="003F6198" w:rsidRDefault="003F6198" w:rsidP="00E1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7D22" w14:textId="77777777" w:rsidR="003F6198" w:rsidRDefault="003F6198" w:rsidP="00E17187">
      <w:r>
        <w:separator/>
      </w:r>
    </w:p>
  </w:footnote>
  <w:footnote w:type="continuationSeparator" w:id="0">
    <w:p w14:paraId="5CF8D1D2" w14:textId="77777777" w:rsidR="003F6198" w:rsidRDefault="003F6198" w:rsidP="00E1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4735B"/>
    <w:rsid w:val="00263A28"/>
    <w:rsid w:val="00271395"/>
    <w:rsid w:val="00281530"/>
    <w:rsid w:val="002953E9"/>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25558"/>
    <w:rsid w:val="00436A26"/>
    <w:rsid w:val="0043774B"/>
    <w:rsid w:val="00452DE8"/>
    <w:rsid w:val="004760D4"/>
    <w:rsid w:val="00496DCA"/>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6F23"/>
    <w:rsid w:val="00757B01"/>
    <w:rsid w:val="0076190A"/>
    <w:rsid w:val="00763C1F"/>
    <w:rsid w:val="007727B8"/>
    <w:rsid w:val="00795068"/>
    <w:rsid w:val="007A422F"/>
    <w:rsid w:val="007A48E4"/>
    <w:rsid w:val="007D4370"/>
    <w:rsid w:val="007E0175"/>
    <w:rsid w:val="007E16FD"/>
    <w:rsid w:val="007E7AE0"/>
    <w:rsid w:val="007F25B8"/>
    <w:rsid w:val="008B1166"/>
    <w:rsid w:val="008D0ED1"/>
    <w:rsid w:val="008D32DF"/>
    <w:rsid w:val="008E0E28"/>
    <w:rsid w:val="00902128"/>
    <w:rsid w:val="00913BBE"/>
    <w:rsid w:val="00924113"/>
    <w:rsid w:val="00937557"/>
    <w:rsid w:val="00944A74"/>
    <w:rsid w:val="00964051"/>
    <w:rsid w:val="009946FB"/>
    <w:rsid w:val="0099644E"/>
    <w:rsid w:val="009A7B36"/>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15402D"/>
  <w15:chartTrackingRefBased/>
  <w15:docId w15:val="{E6414E1E-4954-4B13-B800-D1F367D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BEFB6E5C9CB5C41B700EFD6E6122935" ma:contentTypeVersion="8" ma:contentTypeDescription="Create a new document." ma:contentTypeScope="" ma:versionID="0250d3b647f61215727671ed61270c0c">
  <xsd:schema xmlns:xsd="http://www.w3.org/2001/XMLSchema" xmlns:xs="http://www.w3.org/2001/XMLSchema" xmlns:p="http://schemas.microsoft.com/office/2006/metadata/properties" xmlns:ns2="b8910c93-fe59-4995-83dc-25713916db45" xmlns:ns3="66011b23-9d71-4be2-8671-357478e5cbdb" targetNamespace="http://schemas.microsoft.com/office/2006/metadata/properties" ma:root="true" ma:fieldsID="2e360b3ddcaa95c047fc46cbe6823eea" ns2:_="" ns3:_="">
    <xsd:import namespace="b8910c93-fe59-4995-83dc-25713916db45"/>
    <xsd:import namespace="66011b23-9d71-4be2-8671-357478e5c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10c93-fe59-4995-83dc-25713916d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11b23-9d71-4be2-8671-357478e5cb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F8099-96EB-44D5-8AED-3857AEE3148B}">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6011b23-9d71-4be2-8671-357478e5cbdb"/>
    <ds:schemaRef ds:uri="http://www.w3.org/XML/1998/namespace"/>
    <ds:schemaRef ds:uri="http://purl.org/dc/dcmitype/"/>
    <ds:schemaRef ds:uri="b8910c93-fe59-4995-83dc-25713916db4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3.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4.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customXml/itemProps5.xml><?xml version="1.0" encoding="utf-8"?>
<ds:datastoreItem xmlns:ds="http://schemas.openxmlformats.org/officeDocument/2006/customXml" ds:itemID="{FE639F2D-1395-49AB-B283-2508F688C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10c93-fe59-4995-83dc-25713916db45"/>
    <ds:schemaRef ds:uri="66011b23-9d71-4be2-8671-357478e5c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2463</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Links>
    <vt:vector size="6" baseType="variant">
      <vt:variant>
        <vt:i4>3407908</vt:i4>
      </vt:variant>
      <vt:variant>
        <vt:i4>0</vt:i4>
      </vt:variant>
      <vt:variant>
        <vt:i4>0</vt:i4>
      </vt:variant>
      <vt:variant>
        <vt:i4>5</vt:i4>
      </vt:variant>
      <vt:variant>
        <vt:lpwstr>https://www.gov.uk/guidance/recruit-teachers-from-overseas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Clark, Lisa</cp:lastModifiedBy>
  <cp:revision>2</cp:revision>
  <cp:lastPrinted>2021-04-28T13:25:00Z</cp:lastPrinted>
  <dcterms:created xsi:type="dcterms:W3CDTF">2026-03-27T14:11:00Z</dcterms:created>
  <dcterms:modified xsi:type="dcterms:W3CDTF">2026-03-27T14:11:00Z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0x010100DBEFB6E5C9CB5C41B700EFD6E6122935</vt:lpwstr>
  </property>
  <property fmtid="{D5CDD505-2E9C-101B-9397-08002B2CF9AE}" pid="11" name="TriggerFlowInfo">
    <vt:lpwstr/>
  </property>
</Properties>
</file>